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FEC" w:rsidRPr="00D20BB7" w:rsidRDefault="008F6FEC" w:rsidP="00D20BB7">
      <w:pPr>
        <w:rPr>
          <w:rFonts w:ascii="Arial" w:hAnsi="Arial" w:cs="Arial"/>
          <w:sz w:val="14"/>
          <w:szCs w:val="14"/>
        </w:rPr>
      </w:pPr>
    </w:p>
    <w:tbl>
      <w:tblPr>
        <w:tblW w:w="5400" w:type="pct"/>
        <w:tblCellSpacing w:w="7" w:type="dxa"/>
        <w:tblInd w:w="-76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296"/>
      </w:tblGrid>
      <w:tr w:rsidR="008F6FEC" w:rsidRPr="00B40744" w:rsidTr="00D20BB7">
        <w:trPr>
          <w:tblCellSpacing w:w="7" w:type="dxa"/>
        </w:trPr>
        <w:tc>
          <w:tcPr>
            <w:tcW w:w="4986" w:type="pct"/>
            <w:shd w:val="clear" w:color="auto" w:fill="C2C9CD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6FEC" w:rsidRPr="00D20BB7" w:rsidRDefault="00841CB3" w:rsidP="005A17EE">
            <w:pPr>
              <w:shd w:val="clear" w:color="auto" w:fill="C2C9CD"/>
              <w:spacing w:line="288" w:lineRule="auto"/>
              <w:outlineLvl w:val="2"/>
              <w:rPr>
                <w:rFonts w:ascii="Arial" w:hAnsi="Arial" w:cs="Arial"/>
                <w:color w:val="333333"/>
              </w:rPr>
            </w:pPr>
            <w:hyperlink r:id="rId6" w:history="1">
              <w:r w:rsidR="008F6FEC" w:rsidRPr="00D20BB7">
                <w:rPr>
                  <w:rFonts w:ascii="Arial" w:hAnsi="Arial" w:cs="Arial"/>
                  <w:b/>
                  <w:bCs/>
                  <w:color w:val="1C50A4"/>
                </w:rPr>
                <w:t>Открытое акционерное общество "Территориальная Генерирующая Компания № 1"</w:t>
              </w:r>
            </w:hyperlink>
            <w:r w:rsidR="008F6FEC" w:rsidRPr="00D20BB7">
              <w:rPr>
                <w:rFonts w:ascii="Arial" w:hAnsi="Arial" w:cs="Arial"/>
                <w:color w:val="333333"/>
              </w:rPr>
              <w:t xml:space="preserve">, </w:t>
            </w:r>
            <w:r w:rsidR="008F6FEC" w:rsidRPr="005A17EE">
              <w:rPr>
                <w:rFonts w:ascii="Arial" w:hAnsi="Arial" w:cs="Arial"/>
                <w:b/>
                <w:bCs/>
                <w:color w:val="333333"/>
              </w:rPr>
              <w:t>197198, Санкт-Петербург, БЦ «Арена Холл», пр. Добролюбова, д.16, корпус 2, литера</w:t>
            </w:r>
            <w:proofErr w:type="gramStart"/>
            <w:r w:rsidR="008F6FEC" w:rsidRPr="005A17EE">
              <w:rPr>
                <w:rFonts w:ascii="Arial" w:hAnsi="Arial" w:cs="Arial"/>
                <w:b/>
                <w:bCs/>
                <w:color w:val="333333"/>
              </w:rPr>
              <w:t xml:space="preserve"> А</w:t>
            </w:r>
            <w:proofErr w:type="gramEnd"/>
            <w:r w:rsidR="008F6FEC" w:rsidRPr="00D20BB7">
              <w:rPr>
                <w:rFonts w:ascii="Arial" w:hAnsi="Arial" w:cs="Arial"/>
                <w:color w:val="333333"/>
              </w:rPr>
              <w:t xml:space="preserve">, </w:t>
            </w:r>
            <w:r w:rsidR="008F6FEC" w:rsidRPr="00D20BB7">
              <w:rPr>
                <w:rFonts w:ascii="Arial" w:hAnsi="Arial" w:cs="Arial"/>
                <w:b/>
                <w:bCs/>
                <w:color w:val="333333"/>
              </w:rPr>
              <w:t>приглашает принять участие в открытом запросе предложений</w:t>
            </w:r>
            <w:r w:rsidR="008F6FEC" w:rsidRPr="00D20BB7">
              <w:rPr>
                <w:rFonts w:ascii="Arial" w:hAnsi="Arial" w:cs="Arial"/>
                <w:color w:val="333333"/>
              </w:rPr>
              <w:t>.</w:t>
            </w:r>
          </w:p>
        </w:tc>
      </w:tr>
      <w:tr w:rsidR="008F6FEC" w:rsidRPr="00B40744" w:rsidTr="00D20BB7">
        <w:trPr>
          <w:tblCellSpacing w:w="7" w:type="dxa"/>
        </w:trPr>
        <w:tc>
          <w:tcPr>
            <w:tcW w:w="4986" w:type="pct"/>
            <w:shd w:val="clear" w:color="auto" w:fill="E9E9E9"/>
          </w:tcPr>
          <w:tbl>
            <w:tblPr>
              <w:tblW w:w="50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A0" w:firstRow="1" w:lastRow="0" w:firstColumn="1" w:lastColumn="0" w:noHBand="0" w:noVBand="0"/>
            </w:tblPr>
            <w:tblGrid>
              <w:gridCol w:w="2631"/>
              <w:gridCol w:w="7637"/>
            </w:tblGrid>
            <w:tr w:rsidR="008F6FEC" w:rsidRPr="00B40744" w:rsidTr="00B05DA0">
              <w:trPr>
                <w:tblCellSpacing w:w="0" w:type="dxa"/>
              </w:trPr>
              <w:tc>
                <w:tcPr>
                  <w:tcW w:w="0" w:type="auto"/>
                </w:tcPr>
                <w:p w:rsidR="008F6FEC" w:rsidRPr="00D20BB7" w:rsidRDefault="008F6FEC" w:rsidP="00D20BB7">
                  <w:pPr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0" w:type="auto"/>
                </w:tcPr>
                <w:p w:rsidR="008F6FEC" w:rsidRPr="00D20BB7" w:rsidRDefault="008F6FEC" w:rsidP="00D20BB7">
                  <w:pPr>
                    <w:rPr>
                      <w:rFonts w:ascii="Arial" w:hAnsi="Arial" w:cs="Arial"/>
                    </w:rPr>
                  </w:pPr>
                  <w:r w:rsidRPr="00D20BB7">
                    <w:rPr>
                      <w:rFonts w:ascii="Arial" w:hAnsi="Arial" w:cs="Arial"/>
                      <w:b/>
                      <w:i/>
                      <w:iCs/>
                    </w:rPr>
                    <w:t>Основные условия заключаемого по результатам открытого запроса предложений договора состоят в следующем:</w:t>
                  </w:r>
                </w:p>
              </w:tc>
            </w:tr>
            <w:tr w:rsidR="008F6FEC" w:rsidRPr="00B40744" w:rsidTr="00B05DA0">
              <w:trPr>
                <w:tblCellSpacing w:w="0" w:type="dxa"/>
              </w:trPr>
              <w:tc>
                <w:tcPr>
                  <w:tcW w:w="0" w:type="auto"/>
                  <w:shd w:val="clear" w:color="auto" w:fill="F7F7F7"/>
                </w:tcPr>
                <w:p w:rsidR="008F6FEC" w:rsidRDefault="008F6FEC" w:rsidP="00D20BB7">
                  <w:pPr>
                    <w:jc w:val="right"/>
                    <w:rPr>
                      <w:rFonts w:ascii="Arial" w:hAnsi="Arial" w:cs="Arial"/>
                      <w:b/>
                      <w:i/>
                      <w:iCs/>
                    </w:rPr>
                  </w:pPr>
                  <w:r w:rsidRPr="00D20BB7">
                    <w:rPr>
                      <w:rFonts w:ascii="Arial" w:hAnsi="Arial" w:cs="Arial"/>
                      <w:b/>
                      <w:i/>
                      <w:iCs/>
                    </w:rPr>
                    <w:t>Предмет запроса предложений</w:t>
                  </w:r>
                  <w:r w:rsidRPr="00D20BB7">
                    <w:rPr>
                      <w:rFonts w:ascii="Arial" w:hAnsi="Arial" w:cs="Arial"/>
                    </w:rPr>
                    <w:t>:</w:t>
                  </w:r>
                </w:p>
                <w:p w:rsidR="008F6FEC" w:rsidRPr="00D20BB7" w:rsidRDefault="008F6FEC" w:rsidP="00D20BB7">
                  <w:pPr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0" w:type="auto"/>
                  <w:shd w:val="clear" w:color="auto" w:fill="F7F7F7"/>
                </w:tcPr>
                <w:p w:rsidR="008F6FEC" w:rsidRPr="00E877CE" w:rsidRDefault="00E877CE" w:rsidP="00D20BB7">
                  <w:pPr>
                    <w:rPr>
                      <w:rFonts w:ascii="Arial" w:hAnsi="Arial" w:cs="Arial"/>
                    </w:rPr>
                  </w:pPr>
                  <w:r w:rsidRPr="00E877CE">
                    <w:rPr>
                      <w:rFonts w:ascii="Arial" w:hAnsi="Arial" w:cs="Arial"/>
                    </w:rPr>
                    <w:t>выбор исполнителя на оказание услуг по поставке цветочной продукции на представительские цели ОАО «ТГК-1»</w:t>
                  </w:r>
                </w:p>
              </w:tc>
            </w:tr>
            <w:tr w:rsidR="008F6FEC" w:rsidRPr="00B40744" w:rsidTr="00B05DA0">
              <w:trPr>
                <w:tblCellSpacing w:w="0" w:type="dxa"/>
              </w:trPr>
              <w:tc>
                <w:tcPr>
                  <w:tcW w:w="0" w:type="auto"/>
                </w:tcPr>
                <w:p w:rsidR="008F6FEC" w:rsidRDefault="008F6FEC" w:rsidP="00D20BB7">
                  <w:pPr>
                    <w:jc w:val="right"/>
                    <w:rPr>
                      <w:rFonts w:ascii="Arial" w:hAnsi="Arial" w:cs="Arial"/>
                      <w:b/>
                      <w:i/>
                      <w:iCs/>
                    </w:rPr>
                  </w:pPr>
                  <w:r w:rsidRPr="00D20BB7">
                    <w:rPr>
                      <w:rFonts w:ascii="Arial" w:hAnsi="Arial" w:cs="Arial"/>
                      <w:b/>
                      <w:i/>
                      <w:iCs/>
                    </w:rPr>
                    <w:t>Условия оплаты:</w:t>
                  </w:r>
                </w:p>
                <w:p w:rsidR="008F6FEC" w:rsidRPr="00D20BB7" w:rsidRDefault="008F6FEC" w:rsidP="00D20BB7">
                  <w:pPr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0" w:type="auto"/>
                </w:tcPr>
                <w:p w:rsidR="008F6FEC" w:rsidRPr="00203161" w:rsidRDefault="008F6FEC" w:rsidP="005F2FD7">
                  <w:pPr>
                    <w:rPr>
                      <w:rFonts w:ascii="Arial" w:hAnsi="Arial" w:cs="Arial"/>
                      <w:iCs/>
                    </w:rPr>
                  </w:pPr>
                  <w:r w:rsidRPr="00203161">
                    <w:rPr>
                      <w:rFonts w:ascii="Arial" w:hAnsi="Arial" w:cs="Arial"/>
                      <w:iCs/>
                    </w:rPr>
                    <w:t>оплата производится в течение 60 дней с момента подписания акта сдачи – приемки продукции на складе Заказчика.</w:t>
                  </w:r>
                </w:p>
              </w:tc>
            </w:tr>
            <w:tr w:rsidR="008F6FEC" w:rsidRPr="00B40744" w:rsidTr="00B05DA0">
              <w:trPr>
                <w:tblCellSpacing w:w="0" w:type="dxa"/>
              </w:trPr>
              <w:tc>
                <w:tcPr>
                  <w:tcW w:w="0" w:type="auto"/>
                  <w:shd w:val="clear" w:color="auto" w:fill="F7F7F7"/>
                </w:tcPr>
                <w:p w:rsidR="008F6FEC" w:rsidRPr="00D20BB7" w:rsidRDefault="008F6FEC" w:rsidP="00B05DA0">
                  <w:pPr>
                    <w:jc w:val="right"/>
                    <w:rPr>
                      <w:rFonts w:ascii="Arial" w:hAnsi="Arial" w:cs="Arial"/>
                      <w:b/>
                    </w:rPr>
                  </w:pPr>
                  <w:r w:rsidRPr="00D20BB7">
                    <w:rPr>
                      <w:rFonts w:ascii="Arial" w:hAnsi="Arial" w:cs="Arial"/>
                      <w:b/>
                      <w:i/>
                      <w:iCs/>
                    </w:rPr>
                    <w:t xml:space="preserve">Сроки </w:t>
                  </w:r>
                  <w:r>
                    <w:rPr>
                      <w:rFonts w:ascii="Arial" w:hAnsi="Arial" w:cs="Arial"/>
                      <w:b/>
                      <w:i/>
                      <w:iCs/>
                    </w:rPr>
                    <w:t>поставки</w:t>
                  </w:r>
                  <w:r w:rsidRPr="00D20BB7">
                    <w:rPr>
                      <w:rFonts w:ascii="Arial" w:hAnsi="Arial" w:cs="Arial"/>
                      <w:b/>
                      <w:i/>
                      <w:iCs/>
                    </w:rPr>
                    <w:t>:</w:t>
                  </w:r>
                </w:p>
              </w:tc>
              <w:tc>
                <w:tcPr>
                  <w:tcW w:w="0" w:type="auto"/>
                  <w:shd w:val="clear" w:color="auto" w:fill="F7F7F7"/>
                </w:tcPr>
                <w:p w:rsidR="008F6FEC" w:rsidRDefault="008F6FEC" w:rsidP="00D20BB7">
                  <w:pPr>
                    <w:rPr>
                      <w:rFonts w:ascii="Arial" w:hAnsi="Arial" w:cs="Arial"/>
                      <w:b/>
                      <w:bCs/>
                      <w:iCs/>
                    </w:rPr>
                  </w:pPr>
                </w:p>
                <w:p w:rsidR="008F6FEC" w:rsidRDefault="00E877CE" w:rsidP="00D20BB7">
                  <w:pPr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  <w:iCs/>
                    </w:rPr>
                    <w:t>февраль</w:t>
                  </w:r>
                  <w:r w:rsidR="00BF3718">
                    <w:rPr>
                      <w:rFonts w:ascii="Arial" w:hAnsi="Arial" w:cs="Arial"/>
                      <w:b/>
                      <w:bCs/>
                      <w:iCs/>
                    </w:rPr>
                    <w:t xml:space="preserve">  2011</w:t>
                  </w:r>
                  <w:r w:rsidR="008F6FEC">
                    <w:rPr>
                      <w:rFonts w:ascii="Arial" w:hAnsi="Arial" w:cs="Arial"/>
                      <w:b/>
                      <w:bCs/>
                      <w:iCs/>
                    </w:rPr>
                    <w:t>г.</w:t>
                  </w:r>
                </w:p>
                <w:p w:rsidR="008F6FEC" w:rsidRPr="00D20BB7" w:rsidRDefault="008F6FEC" w:rsidP="00D20BB7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8F6FEC" w:rsidRPr="00B40744" w:rsidTr="00B05DA0">
              <w:trPr>
                <w:trHeight w:val="1208"/>
                <w:tblCellSpacing w:w="0" w:type="dxa"/>
              </w:trPr>
              <w:tc>
                <w:tcPr>
                  <w:tcW w:w="0" w:type="auto"/>
                </w:tcPr>
                <w:p w:rsidR="008F6FEC" w:rsidRPr="00D20BB7" w:rsidRDefault="008F6FEC" w:rsidP="00CC53DE">
                  <w:pPr>
                    <w:jc w:val="right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Дата начала</w:t>
                  </w:r>
                  <w:r w:rsidRPr="00D20BB7">
                    <w:rPr>
                      <w:rFonts w:ascii="Arial" w:hAnsi="Arial" w:cs="Arial"/>
                      <w:b/>
                    </w:rPr>
                    <w:t xml:space="preserve"> </w:t>
                  </w:r>
                  <w:r w:rsidRPr="008561A9">
                    <w:rPr>
                      <w:rFonts w:ascii="Arial" w:hAnsi="Arial" w:cs="Arial"/>
                      <w:b/>
                    </w:rPr>
                    <w:t>проведения запроса</w:t>
                  </w:r>
                  <w:r>
                    <w:rPr>
                      <w:rFonts w:ascii="Arial" w:hAnsi="Arial" w:cs="Arial"/>
                      <w:b/>
                    </w:rPr>
                    <w:t xml:space="preserve"> предложений:</w:t>
                  </w:r>
                </w:p>
              </w:tc>
              <w:tc>
                <w:tcPr>
                  <w:tcW w:w="0" w:type="auto"/>
                </w:tcPr>
                <w:p w:rsidR="008F6FEC" w:rsidRDefault="008F6FEC" w:rsidP="005F2FD7">
                  <w:pPr>
                    <w:rPr>
                      <w:rFonts w:ascii="Arial" w:hAnsi="Arial" w:cs="Arial"/>
                      <w:b/>
                      <w:bCs/>
                    </w:rPr>
                  </w:pPr>
                </w:p>
                <w:p w:rsidR="008F6FEC" w:rsidRPr="00D20BB7" w:rsidRDefault="00E877CE" w:rsidP="00CC53D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19</w:t>
                  </w:r>
                  <w:r w:rsidR="00BF3718">
                    <w:rPr>
                      <w:rFonts w:ascii="Arial" w:hAnsi="Arial" w:cs="Arial"/>
                      <w:b/>
                      <w:bCs/>
                    </w:rPr>
                    <w:t>.01.2011</w:t>
                  </w:r>
                  <w:r w:rsidR="008F6FEC">
                    <w:rPr>
                      <w:rFonts w:ascii="Arial" w:hAnsi="Arial" w:cs="Arial"/>
                      <w:b/>
                      <w:bCs/>
                    </w:rPr>
                    <w:t>г.</w:t>
                  </w:r>
                </w:p>
              </w:tc>
            </w:tr>
            <w:tr w:rsidR="008F6FEC" w:rsidRPr="00B40744" w:rsidTr="00B05DA0">
              <w:trPr>
                <w:tblCellSpacing w:w="0" w:type="dxa"/>
              </w:trPr>
              <w:tc>
                <w:tcPr>
                  <w:tcW w:w="0" w:type="auto"/>
                  <w:shd w:val="clear" w:color="auto" w:fill="F7F7F7"/>
                </w:tcPr>
                <w:p w:rsidR="008F6FEC" w:rsidRDefault="008F6FEC" w:rsidP="00D20BB7"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</w:rPr>
                    <w:t>Дата окончания</w:t>
                  </w:r>
                  <w:r w:rsidRPr="00D20BB7">
                    <w:rPr>
                      <w:rFonts w:ascii="Arial" w:hAnsi="Arial" w:cs="Arial"/>
                      <w:b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</w:rPr>
                    <w:t>приема предложений</w:t>
                  </w:r>
                  <w:r w:rsidRPr="00D20BB7">
                    <w:rPr>
                      <w:rFonts w:ascii="Arial" w:hAnsi="Arial" w:cs="Arial"/>
                    </w:rPr>
                    <w:t>:</w:t>
                  </w:r>
                </w:p>
                <w:p w:rsidR="008F6FEC" w:rsidRPr="00D20BB7" w:rsidRDefault="008F6FEC" w:rsidP="00D20BB7">
                  <w:pPr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0" w:type="auto"/>
                  <w:shd w:val="clear" w:color="auto" w:fill="F7F7F7"/>
                </w:tcPr>
                <w:p w:rsidR="008F6FEC" w:rsidRPr="00D20BB7" w:rsidRDefault="00E877CE" w:rsidP="00D71798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02</w:t>
                  </w:r>
                  <w:r w:rsidR="00BF3718">
                    <w:rPr>
                      <w:rFonts w:ascii="Arial" w:hAnsi="Arial" w:cs="Arial"/>
                      <w:b/>
                      <w:bCs/>
                    </w:rPr>
                    <w:t>.02.2011</w:t>
                  </w:r>
                  <w:r w:rsidR="008F6FEC">
                    <w:rPr>
                      <w:rFonts w:ascii="Arial" w:hAnsi="Arial" w:cs="Arial"/>
                      <w:b/>
                      <w:bCs/>
                    </w:rPr>
                    <w:t>г.</w:t>
                  </w:r>
                  <w:r w:rsidR="008F6FEC">
                    <w:rPr>
                      <w:rFonts w:ascii="Arial" w:hAnsi="Arial" w:cs="Arial"/>
                    </w:rPr>
                    <w:t xml:space="preserve"> </w:t>
                  </w:r>
                  <w:r w:rsidR="008F6FEC" w:rsidRPr="008561A9">
                    <w:rPr>
                      <w:rFonts w:ascii="Arial" w:hAnsi="Arial" w:cs="Arial"/>
                      <w:b/>
                    </w:rPr>
                    <w:t>11:00 (</w:t>
                  </w:r>
                  <w:r w:rsidR="008F6FEC">
                    <w:rPr>
                      <w:rFonts w:ascii="Arial" w:hAnsi="Arial" w:cs="Arial"/>
                      <w:b/>
                    </w:rPr>
                    <w:t>время московское</w:t>
                  </w:r>
                  <w:r w:rsidR="008F6FEC" w:rsidRPr="008561A9">
                    <w:rPr>
                      <w:rFonts w:ascii="Arial" w:hAnsi="Arial" w:cs="Arial"/>
                      <w:b/>
                    </w:rPr>
                    <w:t>)</w:t>
                  </w:r>
                  <w:r w:rsidR="008F6FEC">
                    <w:rPr>
                      <w:rFonts w:ascii="Arial" w:hAnsi="Arial" w:cs="Arial"/>
                    </w:rPr>
                    <w:t xml:space="preserve"> </w:t>
                  </w:r>
                  <w:r w:rsidR="008F6FEC" w:rsidRPr="008561A9">
                    <w:rPr>
                      <w:rFonts w:ascii="Arial" w:hAnsi="Arial" w:cs="Arial"/>
                      <w:b/>
                    </w:rPr>
                    <w:t>(окончание срока проведения запроса совпадает с датой вскрытия конвертов с предложениями)</w:t>
                  </w:r>
                </w:p>
              </w:tc>
            </w:tr>
            <w:tr w:rsidR="008F6FEC" w:rsidRPr="00B40744" w:rsidTr="00B05DA0">
              <w:trPr>
                <w:tblCellSpacing w:w="0" w:type="dxa"/>
              </w:trPr>
              <w:tc>
                <w:tcPr>
                  <w:tcW w:w="0" w:type="auto"/>
                </w:tcPr>
                <w:p w:rsidR="008F6FEC" w:rsidRPr="00D20BB7" w:rsidRDefault="008F6FEC" w:rsidP="00D20BB7">
                  <w:pPr>
                    <w:jc w:val="right"/>
                    <w:rPr>
                      <w:rFonts w:ascii="Arial" w:hAnsi="Arial" w:cs="Arial"/>
                      <w:b/>
                    </w:rPr>
                  </w:pPr>
                  <w:r w:rsidRPr="007E132B">
                    <w:rPr>
                      <w:rFonts w:ascii="Arial" w:hAnsi="Arial" w:cs="Arial"/>
                      <w:b/>
                    </w:rPr>
                    <w:t>Предельная</w:t>
                  </w:r>
                  <w:r w:rsidRPr="00D20BB7">
                    <w:rPr>
                      <w:rFonts w:ascii="Arial" w:hAnsi="Arial" w:cs="Arial"/>
                      <w:b/>
                    </w:rPr>
                    <w:t xml:space="preserve"> цена закупки:</w:t>
                  </w:r>
                </w:p>
              </w:tc>
              <w:tc>
                <w:tcPr>
                  <w:tcW w:w="0" w:type="auto"/>
                </w:tcPr>
                <w:p w:rsidR="008F6FEC" w:rsidRDefault="008F6FEC" w:rsidP="00CC53DE">
                  <w:pPr>
                    <w:rPr>
                      <w:rFonts w:ascii="Arial" w:hAnsi="Arial" w:cs="Arial"/>
                    </w:rPr>
                  </w:pPr>
                </w:p>
                <w:p w:rsidR="008F6FEC" w:rsidRPr="00D20BB7" w:rsidRDefault="008F6FEC" w:rsidP="00CC53DE">
                  <w:pPr>
                    <w:rPr>
                      <w:rFonts w:ascii="Arial" w:hAnsi="Arial" w:cs="Arial"/>
                    </w:rPr>
                  </w:pPr>
                  <w:r w:rsidRPr="00D20BB7">
                    <w:rPr>
                      <w:rFonts w:ascii="Arial" w:hAnsi="Arial" w:cs="Arial"/>
                    </w:rPr>
                    <w:t>не объявляется</w:t>
                  </w:r>
                </w:p>
              </w:tc>
            </w:tr>
            <w:tr w:rsidR="008F6FEC" w:rsidRPr="00B40744" w:rsidTr="00B05DA0">
              <w:trPr>
                <w:tblCellSpacing w:w="0" w:type="dxa"/>
              </w:trPr>
              <w:tc>
                <w:tcPr>
                  <w:tcW w:w="0" w:type="auto"/>
                  <w:shd w:val="clear" w:color="auto" w:fill="F7F7F7"/>
                </w:tcPr>
                <w:p w:rsidR="008F6FEC" w:rsidRPr="00D20BB7" w:rsidRDefault="008F6FEC" w:rsidP="007E132B">
                  <w:pPr>
                    <w:jc w:val="right"/>
                    <w:rPr>
                      <w:rFonts w:ascii="Arial" w:hAnsi="Arial" w:cs="Arial"/>
                      <w:b/>
                    </w:rPr>
                  </w:pPr>
                  <w:r w:rsidRPr="00D20BB7">
                    <w:rPr>
                      <w:rFonts w:ascii="Arial" w:hAnsi="Arial" w:cs="Arial"/>
                      <w:b/>
                    </w:rPr>
                    <w:t xml:space="preserve">Обеспечение </w:t>
                  </w:r>
                  <w:r w:rsidRPr="007E132B">
                    <w:rPr>
                      <w:rFonts w:ascii="Arial" w:hAnsi="Arial" w:cs="Arial"/>
                      <w:b/>
                    </w:rPr>
                    <w:t xml:space="preserve">предложения </w:t>
                  </w:r>
                </w:p>
              </w:tc>
              <w:tc>
                <w:tcPr>
                  <w:tcW w:w="0" w:type="auto"/>
                  <w:shd w:val="clear" w:color="auto" w:fill="F7F7F7"/>
                </w:tcPr>
                <w:p w:rsidR="008F6FEC" w:rsidRDefault="008F6FEC" w:rsidP="00CC53DE">
                  <w:pPr>
                    <w:rPr>
                      <w:rFonts w:ascii="Arial" w:hAnsi="Arial" w:cs="Arial"/>
                    </w:rPr>
                  </w:pPr>
                </w:p>
                <w:p w:rsidR="008F6FEC" w:rsidRPr="00D20BB7" w:rsidRDefault="008F6FEC" w:rsidP="007E132B">
                  <w:pPr>
                    <w:rPr>
                      <w:rFonts w:ascii="Arial" w:hAnsi="Arial" w:cs="Arial"/>
                    </w:rPr>
                  </w:pPr>
                  <w:r w:rsidRPr="00D20BB7">
                    <w:rPr>
                      <w:rFonts w:ascii="Arial" w:hAnsi="Arial" w:cs="Arial"/>
                    </w:rPr>
                    <w:t>Не требуется</w:t>
                  </w:r>
                </w:p>
              </w:tc>
            </w:tr>
            <w:tr w:rsidR="008F6FEC" w:rsidRPr="00B40744" w:rsidTr="00B05DA0">
              <w:trPr>
                <w:tblCellSpacing w:w="0" w:type="dxa"/>
              </w:trPr>
              <w:tc>
                <w:tcPr>
                  <w:tcW w:w="0" w:type="auto"/>
                </w:tcPr>
                <w:p w:rsidR="008F6FEC" w:rsidRPr="00D20BB7" w:rsidRDefault="008F6FEC" w:rsidP="00CC53DE">
                  <w:pPr>
                    <w:jc w:val="right"/>
                    <w:rPr>
                      <w:rFonts w:ascii="Arial" w:hAnsi="Arial" w:cs="Arial"/>
                      <w:b/>
                    </w:rPr>
                  </w:pPr>
                  <w:r w:rsidRPr="007E132B">
                    <w:rPr>
                      <w:rFonts w:ascii="Arial" w:hAnsi="Arial" w:cs="Arial"/>
                      <w:b/>
                    </w:rPr>
                    <w:t>Требования к участникам:</w:t>
                  </w:r>
                </w:p>
              </w:tc>
              <w:tc>
                <w:tcPr>
                  <w:tcW w:w="0" w:type="auto"/>
                </w:tcPr>
                <w:p w:rsidR="008F6FEC" w:rsidRPr="00D71798" w:rsidRDefault="008F6FEC" w:rsidP="00CC53DE">
                  <w:pPr>
                    <w:rPr>
                      <w:rFonts w:ascii="Arial" w:hAnsi="Arial" w:cs="Arial"/>
                    </w:rPr>
                  </w:pPr>
                  <w:r w:rsidRPr="00D20BB7">
                    <w:rPr>
                      <w:rFonts w:ascii="Arial" w:hAnsi="Arial" w:cs="Arial"/>
                    </w:rPr>
                    <w:t xml:space="preserve">Участником </w:t>
                  </w:r>
                  <w:r>
                    <w:rPr>
                      <w:rFonts w:ascii="Arial" w:hAnsi="Arial" w:cs="Arial"/>
                    </w:rPr>
                    <w:t>запроса</w:t>
                  </w:r>
                  <w:r w:rsidRPr="00D20BB7">
                    <w:rPr>
                      <w:rFonts w:ascii="Arial" w:hAnsi="Arial" w:cs="Arial"/>
                    </w:rPr>
                    <w:t xml:space="preserve"> может быть любое лицо:</w:t>
                  </w:r>
                  <w:proofErr w:type="gramStart"/>
                  <w:r w:rsidRPr="00D20BB7">
                    <w:rPr>
                      <w:rFonts w:ascii="Arial" w:hAnsi="Arial" w:cs="Arial"/>
                    </w:rPr>
                    <w:br/>
                    <w:t>-</w:t>
                  </w:r>
                  <w:proofErr w:type="gramEnd"/>
                  <w:r w:rsidRPr="00D20BB7">
                    <w:rPr>
                      <w:rFonts w:ascii="Arial" w:hAnsi="Arial" w:cs="Arial"/>
                    </w:rPr>
                    <w:t>обладающее гражданской правоспособностью для заключения договора;</w:t>
                  </w:r>
                  <w:r w:rsidRPr="00D20BB7">
                    <w:rPr>
                      <w:rFonts w:ascii="Arial" w:hAnsi="Arial" w:cs="Arial"/>
                    </w:rPr>
                    <w:br/>
                    <w:t>-</w:t>
                  </w:r>
                  <w:r w:rsidRPr="00D71798">
                    <w:rPr>
                      <w:rFonts w:ascii="Arial" w:hAnsi="Arial" w:cs="Arial"/>
                    </w:rPr>
                    <w:t>- обладающие гражданской правоспособностью для заключения договора;</w:t>
                  </w:r>
                </w:p>
                <w:p w:rsidR="008F6FEC" w:rsidRPr="00D71798" w:rsidRDefault="008F6FEC" w:rsidP="00CC53DE">
                  <w:pPr>
                    <w:rPr>
                      <w:rFonts w:ascii="Arial" w:hAnsi="Arial" w:cs="Arial"/>
                    </w:rPr>
                  </w:pPr>
                  <w:r w:rsidRPr="00D71798">
                    <w:rPr>
                      <w:rFonts w:ascii="Arial" w:hAnsi="Arial" w:cs="Arial"/>
                    </w:rPr>
                    <w:t>- имеющие устойчивое финансовое положение, не находящиеся в процессе банкротства и (или) в процессе ликвидации;</w:t>
                  </w:r>
                </w:p>
                <w:p w:rsidR="008F6FEC" w:rsidRPr="00D71798" w:rsidRDefault="008F6FEC" w:rsidP="00CC53DE">
                  <w:pPr>
                    <w:rPr>
                      <w:rFonts w:ascii="Arial" w:hAnsi="Arial" w:cs="Arial"/>
                    </w:rPr>
                  </w:pPr>
                  <w:r w:rsidRPr="00D71798">
                    <w:rPr>
                      <w:rFonts w:ascii="Arial" w:hAnsi="Arial" w:cs="Arial"/>
                    </w:rPr>
                    <w:t xml:space="preserve">- на имущество участника в части, существенной для исполнения договора, не должен быть наложен арест; </w:t>
                  </w:r>
                </w:p>
                <w:p w:rsidR="008F6FEC" w:rsidRPr="00D71798" w:rsidRDefault="008F6FEC" w:rsidP="00CC53DE">
                  <w:pPr>
                    <w:rPr>
                      <w:rFonts w:ascii="Arial" w:hAnsi="Arial" w:cs="Arial"/>
                    </w:rPr>
                  </w:pPr>
                  <w:r w:rsidRPr="00D71798">
                    <w:rPr>
                      <w:rFonts w:ascii="Arial" w:hAnsi="Arial" w:cs="Arial"/>
                    </w:rPr>
                    <w:t>- исполняющие свои обязательства по уплате налогов и обязательных платежей;</w:t>
                  </w:r>
                </w:p>
                <w:p w:rsidR="008F6FEC" w:rsidRPr="00D71798" w:rsidRDefault="008F6FEC" w:rsidP="00CC53DE">
                  <w:pPr>
                    <w:rPr>
                      <w:rFonts w:ascii="Arial" w:hAnsi="Arial" w:cs="Arial"/>
                    </w:rPr>
                  </w:pPr>
                  <w:r w:rsidRPr="00D71798">
                    <w:rPr>
                      <w:rFonts w:ascii="Arial" w:hAnsi="Arial" w:cs="Arial"/>
                    </w:rPr>
                    <w:t>- обладающие всеми необходимыми для выполнения договора лицензиями, видами ресурсов, компетентностью, квалификацией имеющие, при необходимости, лицензии на выполнение видов деятельности в рамках Договора или свидетельство о вступлении в саморегулируемую организацию с допуском к работам, которые оказывают влияние на безопасность объектов капитального строительства);</w:t>
                  </w:r>
                </w:p>
                <w:p w:rsidR="008F6FEC" w:rsidRPr="00D71798" w:rsidRDefault="008F6FEC" w:rsidP="00CC53DE">
                  <w:pPr>
                    <w:rPr>
                      <w:rFonts w:ascii="Arial" w:hAnsi="Arial" w:cs="Arial"/>
                    </w:rPr>
                  </w:pPr>
                  <w:r w:rsidRPr="00D71798">
                    <w:rPr>
                      <w:rFonts w:ascii="Arial" w:hAnsi="Arial" w:cs="Arial"/>
                    </w:rPr>
                    <w:t xml:space="preserve">- </w:t>
                  </w:r>
                  <w:proofErr w:type="gramStart"/>
                  <w:r w:rsidRPr="00D71798">
                    <w:rPr>
                      <w:rFonts w:ascii="Arial" w:hAnsi="Arial" w:cs="Arial"/>
                    </w:rPr>
                    <w:t>способные</w:t>
                  </w:r>
                  <w:proofErr w:type="gramEnd"/>
                  <w:r w:rsidRPr="00D71798">
                    <w:rPr>
                      <w:rFonts w:ascii="Arial" w:hAnsi="Arial" w:cs="Arial"/>
                    </w:rPr>
                    <w:t xml:space="preserve"> обеспечить выполнение самостоятельно всего объема требуемых работ;</w:t>
                  </w:r>
                </w:p>
                <w:p w:rsidR="008F6FEC" w:rsidRDefault="008F6FEC" w:rsidP="00CC53DE">
                  <w:pPr>
                    <w:rPr>
                      <w:rFonts w:ascii="Arial" w:hAnsi="Arial" w:cs="Arial"/>
                    </w:rPr>
                  </w:pPr>
                  <w:r w:rsidRPr="00D71798">
                    <w:rPr>
                      <w:rFonts w:ascii="Arial" w:hAnsi="Arial" w:cs="Arial"/>
                    </w:rPr>
                    <w:t>- требованиям, указанным в документации по открытому запросу предложений.</w:t>
                  </w:r>
                </w:p>
                <w:p w:rsidR="008F6FEC" w:rsidRPr="00D20BB7" w:rsidRDefault="008F6FEC" w:rsidP="00D20BB7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8F6FEC" w:rsidRPr="00B40744" w:rsidTr="00B05DA0">
              <w:trPr>
                <w:tblCellSpacing w:w="0" w:type="dxa"/>
              </w:trPr>
              <w:tc>
                <w:tcPr>
                  <w:tcW w:w="0" w:type="auto"/>
                  <w:shd w:val="clear" w:color="auto" w:fill="F7F7F7"/>
                </w:tcPr>
                <w:p w:rsidR="008F6FEC" w:rsidRPr="00D20BB7" w:rsidRDefault="008F6FEC" w:rsidP="00D20BB7">
                  <w:pPr>
                    <w:jc w:val="right"/>
                    <w:rPr>
                      <w:rFonts w:ascii="Arial" w:hAnsi="Arial" w:cs="Arial"/>
                    </w:rPr>
                  </w:pPr>
                  <w:r w:rsidRPr="008561A9">
                    <w:rPr>
                      <w:rFonts w:ascii="Arial" w:hAnsi="Arial" w:cs="Arial"/>
                      <w:b/>
                      <w:i/>
                      <w:iCs/>
                    </w:rPr>
                    <w:lastRenderedPageBreak/>
                    <w:t>Получение документации</w:t>
                  </w:r>
                  <w:r w:rsidRPr="00D20BB7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0" w:type="auto"/>
                  <w:shd w:val="clear" w:color="auto" w:fill="F7F7F7"/>
                </w:tcPr>
                <w:p w:rsidR="008F6FEC" w:rsidRPr="00D20BB7" w:rsidRDefault="008F6FEC" w:rsidP="00B05DA0">
                  <w:pPr>
                    <w:rPr>
                      <w:rFonts w:ascii="Arial" w:hAnsi="Arial" w:cs="Arial"/>
                    </w:rPr>
                  </w:pPr>
                  <w:r w:rsidRPr="008561A9">
                    <w:rPr>
                      <w:rFonts w:ascii="Arial" w:hAnsi="Arial" w:cs="Arial"/>
                      <w:iCs/>
                    </w:rPr>
                    <w:t xml:space="preserve">Комплект закупочной документации может быть получен </w:t>
                  </w:r>
                  <w:r>
                    <w:rPr>
                      <w:rFonts w:ascii="Arial" w:hAnsi="Arial" w:cs="Arial"/>
                      <w:iCs/>
                    </w:rPr>
                    <w:t xml:space="preserve">на сайте </w:t>
                  </w:r>
                  <w:r w:rsidRPr="008561A9">
                    <w:rPr>
                      <w:rFonts w:ascii="Arial" w:hAnsi="Arial" w:cs="Arial"/>
                      <w:iCs/>
                    </w:rPr>
                    <w:t xml:space="preserve">всеми </w:t>
                  </w:r>
                  <w:r w:rsidRPr="00B85C22">
                    <w:rPr>
                      <w:rFonts w:ascii="Arial" w:hAnsi="Arial" w:cs="Arial"/>
                      <w:iCs/>
                    </w:rPr>
                    <w:t>Претендентами</w:t>
                  </w:r>
                  <w:r w:rsidRPr="008561A9">
                    <w:rPr>
                      <w:rFonts w:ascii="Arial" w:hAnsi="Arial" w:cs="Arial"/>
                      <w:iCs/>
                    </w:rPr>
                    <w:t xml:space="preserve">, после того, как они заполнят форму запроса документации, расположенную на странице Извещения. </w:t>
                  </w:r>
                  <w:r>
                    <w:rPr>
                      <w:rFonts w:ascii="Arial" w:hAnsi="Arial" w:cs="Arial"/>
                      <w:b/>
                      <w:iCs/>
                    </w:rPr>
                    <w:t>Предложения</w:t>
                  </w:r>
                  <w:r w:rsidRPr="00B05DA0">
                    <w:rPr>
                      <w:rFonts w:ascii="Arial" w:hAnsi="Arial" w:cs="Arial"/>
                      <w:b/>
                      <w:iCs/>
                    </w:rPr>
                    <w:t xml:space="preserve"> претендентов получивших документацию из других источников и не прошедших регистрацию на сайте ОАО «ТГК-1», будут отклонены Организатором без рассмотрения</w:t>
                  </w:r>
                </w:p>
              </w:tc>
            </w:tr>
            <w:tr w:rsidR="008F6FEC" w:rsidRPr="00B40744" w:rsidTr="00B05DA0">
              <w:trPr>
                <w:tblCellSpacing w:w="0" w:type="dxa"/>
              </w:trPr>
              <w:tc>
                <w:tcPr>
                  <w:tcW w:w="0" w:type="auto"/>
                </w:tcPr>
                <w:p w:rsidR="008F6FEC" w:rsidRPr="00D20BB7" w:rsidRDefault="008F6FEC" w:rsidP="00D20BB7">
                  <w:pPr>
                    <w:jc w:val="right"/>
                    <w:rPr>
                      <w:rFonts w:ascii="Arial" w:hAnsi="Arial" w:cs="Arial"/>
                      <w:b/>
                    </w:rPr>
                  </w:pPr>
                  <w:r w:rsidRPr="007E132B">
                    <w:rPr>
                      <w:rFonts w:ascii="Arial" w:hAnsi="Arial" w:cs="Arial"/>
                      <w:b/>
                    </w:rPr>
                    <w:t>Порядок подачи предложений</w:t>
                  </w:r>
                  <w:r w:rsidRPr="00D20BB7">
                    <w:rPr>
                      <w:rFonts w:ascii="Arial" w:hAnsi="Arial" w:cs="Arial"/>
                      <w:b/>
                    </w:rPr>
                    <w:t>:</w:t>
                  </w:r>
                </w:p>
              </w:tc>
              <w:tc>
                <w:tcPr>
                  <w:tcW w:w="0" w:type="auto"/>
                </w:tcPr>
                <w:p w:rsidR="008F6FEC" w:rsidRPr="00D20BB7" w:rsidRDefault="008F6FEC" w:rsidP="006917D6">
                  <w:pPr>
                    <w:rPr>
                      <w:rFonts w:ascii="Arial" w:hAnsi="Arial" w:cs="Arial"/>
                    </w:rPr>
                  </w:pPr>
                  <w:r w:rsidRPr="00D71798">
                    <w:rPr>
                      <w:rFonts w:ascii="Arial" w:hAnsi="Arial" w:cs="Arial"/>
                      <w:iCs/>
                    </w:rPr>
                    <w:t xml:space="preserve">Предложение подается путем заполнения полученных форм и направления их по адресу: </w:t>
                  </w:r>
                  <w:r w:rsidRPr="00D20BB7">
                    <w:rPr>
                      <w:rFonts w:ascii="Arial" w:hAnsi="Arial" w:cs="Arial"/>
                    </w:rPr>
                    <w:t>197198, Санкт-Петербург, БЦ «Арена Холл», пр. Добролюбова, д.16</w:t>
                  </w:r>
                  <w:r>
                    <w:rPr>
                      <w:rFonts w:ascii="Arial" w:hAnsi="Arial" w:cs="Arial"/>
                    </w:rPr>
                    <w:t>, корпус 2, литера</w:t>
                  </w:r>
                  <w:proofErr w:type="gramStart"/>
                  <w:r>
                    <w:rPr>
                      <w:rFonts w:ascii="Arial" w:hAnsi="Arial" w:cs="Arial"/>
                    </w:rPr>
                    <w:t xml:space="preserve"> А</w:t>
                  </w:r>
                  <w:proofErr w:type="gramEnd"/>
                  <w:r>
                    <w:rPr>
                      <w:rFonts w:ascii="Arial" w:hAnsi="Arial" w:cs="Arial"/>
                    </w:rPr>
                    <w:t xml:space="preserve">, группа тендеров, </w:t>
                  </w:r>
                  <w:r w:rsidRPr="00D71798">
                    <w:rPr>
                      <w:rFonts w:ascii="Arial" w:hAnsi="Arial" w:cs="Arial"/>
                      <w:iCs/>
                    </w:rPr>
                    <w:t xml:space="preserve">с пометкой: Открытый запрос предложений: </w:t>
                  </w:r>
                  <w:r w:rsidR="00E877CE" w:rsidRPr="00E877CE">
                    <w:rPr>
                      <w:rFonts w:ascii="Arial" w:hAnsi="Arial" w:cs="Arial"/>
                      <w:b/>
                    </w:rPr>
                    <w:t>выбор исполнителя на оказание услуг по поставке цветочной продукции на представительские цели ОАО «ТГК-1»</w:t>
                  </w:r>
                  <w:r w:rsidRPr="00D71798">
                    <w:rPr>
                      <w:rFonts w:ascii="Arial" w:hAnsi="Arial" w:cs="Arial"/>
                      <w:iCs/>
                    </w:rPr>
                    <w:t>. Предложения должны быть заполнены разборчиво, на русском языке в соответствии с требованиями закупочной документации, и доставлены в запечатанных конвертах организатору открытого запроса предложений не позднее срока завершения приема предложений</w:t>
                  </w:r>
                  <w:r>
                    <w:rPr>
                      <w:rFonts w:ascii="Arial" w:hAnsi="Arial" w:cs="Arial"/>
                      <w:iCs/>
                    </w:rPr>
                    <w:t>.</w:t>
                  </w:r>
                </w:p>
              </w:tc>
            </w:tr>
            <w:tr w:rsidR="008F6FEC" w:rsidRPr="00B40744" w:rsidTr="00B05DA0">
              <w:trPr>
                <w:tblCellSpacing w:w="0" w:type="dxa"/>
              </w:trPr>
              <w:tc>
                <w:tcPr>
                  <w:tcW w:w="0" w:type="auto"/>
                  <w:shd w:val="clear" w:color="auto" w:fill="F7F7F7"/>
                </w:tcPr>
                <w:p w:rsidR="008F6FEC" w:rsidRPr="00D20BB7" w:rsidRDefault="008F6FEC" w:rsidP="00D20BB7">
                  <w:pPr>
                    <w:jc w:val="right"/>
                    <w:rPr>
                      <w:rFonts w:ascii="Arial" w:hAnsi="Arial" w:cs="Arial"/>
                    </w:rPr>
                  </w:pPr>
                  <w:r w:rsidRPr="00D71798">
                    <w:rPr>
                      <w:rFonts w:ascii="Arial" w:hAnsi="Arial" w:cs="Arial"/>
                      <w:b/>
                      <w:i/>
                      <w:iCs/>
                    </w:rPr>
                    <w:t>Прочие условия:</w:t>
                  </w:r>
                </w:p>
              </w:tc>
              <w:tc>
                <w:tcPr>
                  <w:tcW w:w="0" w:type="auto"/>
                  <w:shd w:val="clear" w:color="auto" w:fill="F7F7F7"/>
                </w:tcPr>
                <w:p w:rsidR="008F6FEC" w:rsidRPr="00D71798" w:rsidRDefault="008F6FEC" w:rsidP="007E132B">
                  <w:pPr>
                    <w:rPr>
                      <w:rFonts w:ascii="Arial" w:hAnsi="Arial" w:cs="Arial"/>
                    </w:rPr>
                  </w:pPr>
                  <w:r w:rsidRPr="00D71798">
                    <w:rPr>
                      <w:rFonts w:ascii="Arial" w:hAnsi="Arial" w:cs="Arial"/>
                    </w:rPr>
                    <w:t>Организатор открытого запроса предложений вправе отказаться от его проведения не позднее, чем за 3 дня до окончания срока подачи предложений. Возмещение каких-либо убытков, связанных с отказом Организатора открытого запроса предложений от его проведения, не предусматривается.</w:t>
                  </w:r>
                </w:p>
                <w:p w:rsidR="008F6FEC" w:rsidRPr="00D71798" w:rsidRDefault="008F6FEC" w:rsidP="007E132B">
                  <w:pPr>
                    <w:rPr>
                      <w:rFonts w:ascii="Arial" w:hAnsi="Arial" w:cs="Arial"/>
                    </w:rPr>
                  </w:pPr>
                </w:p>
                <w:p w:rsidR="008F6FEC" w:rsidRPr="00D71798" w:rsidRDefault="008F6FEC" w:rsidP="007E132B">
                  <w:pPr>
                    <w:rPr>
                      <w:rFonts w:ascii="Arial" w:hAnsi="Arial" w:cs="Arial"/>
                    </w:rPr>
                  </w:pPr>
                  <w:r w:rsidRPr="00D71798">
                    <w:rPr>
                      <w:rFonts w:ascii="Arial" w:hAnsi="Arial" w:cs="Arial"/>
                    </w:rPr>
                    <w:t xml:space="preserve">Договор по результатам открытого запроса предложений между Заказчиком и Победителем открытого запроса предложений будет заключен по форме ОАО «ТГК-1». </w:t>
                  </w:r>
                </w:p>
                <w:p w:rsidR="008F6FEC" w:rsidRPr="00D71798" w:rsidRDefault="008F6FEC" w:rsidP="007E132B">
                  <w:pPr>
                    <w:rPr>
                      <w:rFonts w:ascii="Arial" w:hAnsi="Arial" w:cs="Arial"/>
                    </w:rPr>
                  </w:pPr>
                </w:p>
                <w:p w:rsidR="008F6FEC" w:rsidRPr="00D71798" w:rsidRDefault="008F6FEC" w:rsidP="007E132B">
                  <w:pPr>
                    <w:rPr>
                      <w:rFonts w:ascii="Arial" w:hAnsi="Arial" w:cs="Arial"/>
                    </w:rPr>
                  </w:pPr>
                  <w:r w:rsidRPr="00D71798">
                    <w:rPr>
                      <w:rFonts w:ascii="Arial" w:hAnsi="Arial" w:cs="Arial"/>
                    </w:rPr>
                    <w:t>Остальные и более подробные условия открытого запроса предложений содержатся в закупочной документации.</w:t>
                  </w:r>
                </w:p>
                <w:p w:rsidR="008F6FEC" w:rsidRPr="00D71798" w:rsidRDefault="008F6FEC" w:rsidP="007E132B">
                  <w:pPr>
                    <w:rPr>
                      <w:rFonts w:ascii="Arial" w:hAnsi="Arial" w:cs="Arial"/>
                    </w:rPr>
                  </w:pPr>
                </w:p>
                <w:p w:rsidR="008F6FEC" w:rsidRPr="00D20BB7" w:rsidRDefault="008F6FEC" w:rsidP="007E132B">
                  <w:pPr>
                    <w:rPr>
                      <w:rFonts w:ascii="Arial" w:hAnsi="Arial" w:cs="Arial"/>
                    </w:rPr>
                  </w:pPr>
                  <w:r w:rsidRPr="00D71798">
                    <w:rPr>
                      <w:rFonts w:ascii="Arial" w:hAnsi="Arial" w:cs="Arial"/>
                    </w:rPr>
                    <w:t>Уведомление об открытом запросе предложений и сам открытый запрос предложений не являются офертой (или публичной офертой) Заказчика и не накладывают на него никаких обязательств.</w:t>
                  </w:r>
                </w:p>
              </w:tc>
            </w:tr>
            <w:tr w:rsidR="008F6FEC" w:rsidRPr="00B40744" w:rsidTr="00B05DA0">
              <w:trPr>
                <w:tblCellSpacing w:w="0" w:type="dxa"/>
              </w:trPr>
              <w:tc>
                <w:tcPr>
                  <w:tcW w:w="0" w:type="auto"/>
                </w:tcPr>
                <w:p w:rsidR="008F6FEC" w:rsidRPr="00D20BB7" w:rsidRDefault="008F6FEC" w:rsidP="00D20BB7">
                  <w:pPr>
                    <w:jc w:val="right"/>
                    <w:rPr>
                      <w:rFonts w:ascii="Arial" w:hAnsi="Arial" w:cs="Arial"/>
                    </w:rPr>
                  </w:pPr>
                  <w:r w:rsidRPr="00D20BB7">
                    <w:rPr>
                      <w:rFonts w:ascii="Arial" w:hAnsi="Arial" w:cs="Arial"/>
                    </w:rPr>
                    <w:t>Контактное лицо</w:t>
                  </w:r>
                  <w:r>
                    <w:rPr>
                      <w:rFonts w:ascii="Arial" w:hAnsi="Arial" w:cs="Arial"/>
                    </w:rPr>
                    <w:t xml:space="preserve"> организатора</w:t>
                  </w:r>
                </w:p>
              </w:tc>
              <w:tc>
                <w:tcPr>
                  <w:tcW w:w="0" w:type="auto"/>
                </w:tcPr>
                <w:p w:rsidR="008F6FEC" w:rsidRPr="004B7159" w:rsidRDefault="008F6FEC" w:rsidP="006917D6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о</w:t>
                  </w:r>
                  <w:r w:rsidRPr="00D20BB7">
                    <w:rPr>
                      <w:rFonts w:ascii="Arial" w:hAnsi="Arial" w:cs="Arial"/>
                    </w:rPr>
                    <w:t>тветственн</w:t>
                  </w:r>
                  <w:r>
                    <w:rPr>
                      <w:rFonts w:ascii="Arial" w:hAnsi="Arial" w:cs="Arial"/>
                    </w:rPr>
                    <w:t xml:space="preserve">ый секретарь закупочной комиссии –  </w:t>
                  </w:r>
                  <w:r w:rsidR="006917D6">
                    <w:rPr>
                      <w:rFonts w:ascii="Arial" w:hAnsi="Arial" w:cs="Arial"/>
                    </w:rPr>
                    <w:t>Галанкина Виктория Владимировна</w:t>
                  </w:r>
                  <w:r w:rsidRPr="00D20BB7">
                    <w:rPr>
                      <w:rFonts w:ascii="Arial" w:hAnsi="Arial" w:cs="Arial"/>
                    </w:rPr>
                    <w:t xml:space="preserve">, тел. </w:t>
                  </w:r>
                  <w:r w:rsidRPr="003D07D5">
                    <w:rPr>
                      <w:rFonts w:ascii="Arial" w:hAnsi="Arial" w:cs="Arial"/>
                    </w:rPr>
                    <w:t>(812) 901-3</w:t>
                  </w:r>
                  <w:r w:rsidR="006917D6">
                    <w:rPr>
                      <w:rFonts w:ascii="Arial" w:hAnsi="Arial" w:cs="Arial"/>
                    </w:rPr>
                    <w:t>4-89,</w:t>
                  </w:r>
                  <w:r w:rsidR="006917D6" w:rsidRPr="00BF3718"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  <w:lang w:val="en-US"/>
                    </w:rPr>
                    <w:t>e</w:t>
                  </w:r>
                  <w:r w:rsidRPr="003D07D5">
                    <w:rPr>
                      <w:rFonts w:ascii="Arial" w:hAnsi="Arial" w:cs="Arial"/>
                    </w:rPr>
                    <w:t>-</w:t>
                  </w:r>
                  <w:r>
                    <w:rPr>
                      <w:rFonts w:ascii="Arial" w:hAnsi="Arial" w:cs="Arial"/>
                      <w:lang w:val="en-US"/>
                    </w:rPr>
                    <w:t>mail</w:t>
                  </w:r>
                  <w:r w:rsidRPr="003D07D5">
                    <w:rPr>
                      <w:rFonts w:ascii="Arial" w:hAnsi="Arial" w:cs="Arial"/>
                    </w:rPr>
                    <w:t xml:space="preserve">: </w:t>
                  </w:r>
                  <w:hyperlink r:id="rId7" w:history="1">
                    <w:r w:rsidR="006917D6" w:rsidRPr="005F1596">
                      <w:rPr>
                        <w:rStyle w:val="ab"/>
                        <w:rFonts w:ascii="Arial" w:hAnsi="Arial" w:cs="Arial"/>
                        <w:lang w:val="en-US"/>
                      </w:rPr>
                      <w:t>Galankina</w:t>
                    </w:r>
                    <w:r w:rsidR="006917D6" w:rsidRPr="00BF3718">
                      <w:rPr>
                        <w:rStyle w:val="ab"/>
                        <w:rFonts w:ascii="Arial" w:hAnsi="Arial" w:cs="Arial"/>
                      </w:rPr>
                      <w:t>.</w:t>
                    </w:r>
                    <w:r w:rsidR="006917D6" w:rsidRPr="005F1596">
                      <w:rPr>
                        <w:rStyle w:val="ab"/>
                        <w:rFonts w:ascii="Arial" w:hAnsi="Arial" w:cs="Arial"/>
                        <w:lang w:val="en-US"/>
                      </w:rPr>
                      <w:t>VV</w:t>
                    </w:r>
                    <w:r w:rsidR="006917D6" w:rsidRPr="005F1596">
                      <w:rPr>
                        <w:rStyle w:val="ab"/>
                        <w:rFonts w:ascii="Arial" w:hAnsi="Arial" w:cs="Arial"/>
                      </w:rPr>
                      <w:t>@</w:t>
                    </w:r>
                    <w:r w:rsidR="006917D6" w:rsidRPr="005F1596">
                      <w:rPr>
                        <w:rStyle w:val="ab"/>
                        <w:rFonts w:ascii="Arial" w:hAnsi="Arial" w:cs="Arial"/>
                        <w:lang w:val="en-US"/>
                      </w:rPr>
                      <w:t>tgc</w:t>
                    </w:r>
                    <w:r w:rsidR="006917D6" w:rsidRPr="005F1596">
                      <w:rPr>
                        <w:rStyle w:val="ab"/>
                        <w:rFonts w:ascii="Arial" w:hAnsi="Arial" w:cs="Arial"/>
                      </w:rPr>
                      <w:t>1.</w:t>
                    </w:r>
                    <w:proofErr w:type="spellStart"/>
                    <w:r w:rsidR="006917D6" w:rsidRPr="005F1596">
                      <w:rPr>
                        <w:rStyle w:val="ab"/>
                        <w:rFonts w:ascii="Arial" w:hAnsi="Arial" w:cs="Arial"/>
                        <w:lang w:val="en-US"/>
                      </w:rPr>
                      <w:t>ru</w:t>
                    </w:r>
                    <w:proofErr w:type="spellEnd"/>
                  </w:hyperlink>
                  <w:r w:rsidRPr="003D07D5">
                    <w:rPr>
                      <w:rFonts w:ascii="Arial" w:hAnsi="Arial" w:cs="Arial"/>
                    </w:rPr>
                    <w:t xml:space="preserve">. </w:t>
                  </w:r>
                  <w:r>
                    <w:rPr>
                      <w:rFonts w:ascii="Arial" w:hAnsi="Arial" w:cs="Arial"/>
                    </w:rPr>
                    <w:t>А</w:t>
                  </w:r>
                  <w:r w:rsidRPr="00D20BB7">
                    <w:rPr>
                      <w:rFonts w:ascii="Arial" w:hAnsi="Arial" w:cs="Arial"/>
                    </w:rPr>
                    <w:t xml:space="preserve">дрес: </w:t>
                  </w:r>
                  <w:r w:rsidRPr="004B7159">
                    <w:rPr>
                      <w:rFonts w:ascii="Arial" w:hAnsi="Arial" w:cs="Arial"/>
                    </w:rPr>
                    <w:t>197198, Санкт-Петербург, БЦ «Арена Холл», пр. Добролюбова, д.16</w:t>
                  </w:r>
                  <w:r>
                    <w:rPr>
                      <w:rFonts w:ascii="Arial" w:hAnsi="Arial" w:cs="Arial"/>
                    </w:rPr>
                    <w:t>, корпус 2, литера</w:t>
                  </w:r>
                  <w:proofErr w:type="gramStart"/>
                  <w:r>
                    <w:rPr>
                      <w:rFonts w:ascii="Arial" w:hAnsi="Arial" w:cs="Arial"/>
                    </w:rPr>
                    <w:t xml:space="preserve"> А</w:t>
                  </w:r>
                  <w:proofErr w:type="gramEnd"/>
                  <w:r w:rsidRPr="004B7159">
                    <w:rPr>
                      <w:rFonts w:ascii="Arial" w:hAnsi="Arial" w:cs="Arial"/>
                    </w:rPr>
                    <w:t>, 3 этаж, группа тендеров</w:t>
                  </w:r>
                </w:p>
              </w:tc>
            </w:tr>
            <w:tr w:rsidR="008F6FEC" w:rsidRPr="00B40744" w:rsidTr="00B05DA0">
              <w:trPr>
                <w:tblCellSpacing w:w="0" w:type="dxa"/>
              </w:trPr>
              <w:tc>
                <w:tcPr>
                  <w:tcW w:w="0" w:type="auto"/>
                  <w:shd w:val="clear" w:color="auto" w:fill="F7F7F7"/>
                </w:tcPr>
                <w:p w:rsidR="008F6FEC" w:rsidRPr="00D20BB7" w:rsidRDefault="008F6FEC" w:rsidP="00D20BB7">
                  <w:pPr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0" w:type="auto"/>
                  <w:shd w:val="clear" w:color="auto" w:fill="F7F7F7"/>
                </w:tcPr>
                <w:p w:rsidR="008F6FEC" w:rsidRPr="00D20BB7" w:rsidRDefault="008F6FEC" w:rsidP="00D20BB7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8F6FEC" w:rsidRPr="00B40744" w:rsidTr="00B05DA0">
              <w:trPr>
                <w:tblCellSpacing w:w="0" w:type="dxa"/>
              </w:trPr>
              <w:tc>
                <w:tcPr>
                  <w:tcW w:w="0" w:type="auto"/>
                </w:tcPr>
                <w:p w:rsidR="008F6FEC" w:rsidRPr="00D20BB7" w:rsidRDefault="008F6FEC" w:rsidP="00D20BB7">
                  <w:pPr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0" w:type="auto"/>
                </w:tcPr>
                <w:p w:rsidR="008F6FEC" w:rsidRPr="00D20BB7" w:rsidRDefault="008F6FEC" w:rsidP="00841CB3">
                  <w:pPr>
                    <w:rPr>
                      <w:rFonts w:ascii="Arial" w:hAnsi="Arial" w:cs="Arial"/>
                    </w:rPr>
                  </w:pPr>
                  <w:r w:rsidRPr="00D71798">
                    <w:rPr>
                      <w:rFonts w:ascii="Arial" w:hAnsi="Arial" w:cs="Arial"/>
                    </w:rPr>
                    <w:t xml:space="preserve">Настоящее извещение о проведении открытого запроса предложений является </w:t>
                  </w:r>
                  <w:r w:rsidR="00841CB3">
                    <w:rPr>
                      <w:rFonts w:ascii="Arial" w:hAnsi="Arial" w:cs="Arial"/>
                    </w:rPr>
                    <w:t>копией официальной публикации</w:t>
                  </w:r>
                  <w:bookmarkStart w:id="0" w:name="_GoBack"/>
                  <w:bookmarkEnd w:id="0"/>
                  <w:r w:rsidRPr="00D71798">
                    <w:rPr>
                      <w:rFonts w:ascii="Arial" w:hAnsi="Arial" w:cs="Arial"/>
                    </w:rPr>
                    <w:t xml:space="preserve"> на сайте ОАО «ТГК-1» http://tgс1.ru/.</w:t>
                  </w:r>
                </w:p>
              </w:tc>
            </w:tr>
          </w:tbl>
          <w:p w:rsidR="008F6FEC" w:rsidRPr="00D20BB7" w:rsidRDefault="008F6FEC" w:rsidP="00D20BB7">
            <w:pPr>
              <w:rPr>
                <w:rFonts w:ascii="Arial" w:hAnsi="Arial" w:cs="Arial"/>
              </w:rPr>
            </w:pPr>
          </w:p>
        </w:tc>
      </w:tr>
    </w:tbl>
    <w:p w:rsidR="008F6FEC" w:rsidRDefault="008F6FEC"/>
    <w:sectPr w:rsidR="008F6FEC" w:rsidSect="00D20BB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D9E6DA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0BB7"/>
    <w:rsid w:val="00086E1F"/>
    <w:rsid w:val="00123B32"/>
    <w:rsid w:val="00203161"/>
    <w:rsid w:val="00203917"/>
    <w:rsid w:val="00210D69"/>
    <w:rsid w:val="00240587"/>
    <w:rsid w:val="002A6F51"/>
    <w:rsid w:val="002B7EBF"/>
    <w:rsid w:val="002F68F2"/>
    <w:rsid w:val="003139F4"/>
    <w:rsid w:val="0033461C"/>
    <w:rsid w:val="00367C6D"/>
    <w:rsid w:val="003D07D5"/>
    <w:rsid w:val="004377E5"/>
    <w:rsid w:val="004B7159"/>
    <w:rsid w:val="00534E74"/>
    <w:rsid w:val="005844FB"/>
    <w:rsid w:val="005A17EE"/>
    <w:rsid w:val="005F2FD7"/>
    <w:rsid w:val="0064699B"/>
    <w:rsid w:val="00662762"/>
    <w:rsid w:val="006917D6"/>
    <w:rsid w:val="007E132B"/>
    <w:rsid w:val="0080407C"/>
    <w:rsid w:val="00841CB3"/>
    <w:rsid w:val="008561A9"/>
    <w:rsid w:val="008F6FEC"/>
    <w:rsid w:val="0091142B"/>
    <w:rsid w:val="00A87694"/>
    <w:rsid w:val="00B05DA0"/>
    <w:rsid w:val="00B40744"/>
    <w:rsid w:val="00B85C22"/>
    <w:rsid w:val="00BA6905"/>
    <w:rsid w:val="00BF1B43"/>
    <w:rsid w:val="00BF3718"/>
    <w:rsid w:val="00C57670"/>
    <w:rsid w:val="00CA0823"/>
    <w:rsid w:val="00CC53DE"/>
    <w:rsid w:val="00D20BB7"/>
    <w:rsid w:val="00D65AAA"/>
    <w:rsid w:val="00D71798"/>
    <w:rsid w:val="00D8548B"/>
    <w:rsid w:val="00E877CE"/>
    <w:rsid w:val="00EB1F81"/>
    <w:rsid w:val="00F9063D"/>
    <w:rsid w:val="00FC5840"/>
    <w:rsid w:val="00FE0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8F2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D20BB7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</w:rPr>
  </w:style>
  <w:style w:type="paragraph" w:styleId="3">
    <w:name w:val="heading 3"/>
    <w:basedOn w:val="a"/>
    <w:link w:val="30"/>
    <w:uiPriority w:val="99"/>
    <w:qFormat/>
    <w:rsid w:val="002F68F2"/>
    <w:pPr>
      <w:spacing w:before="100" w:beforeAutospacing="1" w:after="100" w:afterAutospacing="1"/>
      <w:ind w:right="150"/>
      <w:outlineLvl w:val="2"/>
    </w:pPr>
    <w:rPr>
      <w:rFonts w:ascii="Tahoma" w:eastAsia="Times New Roman" w:hAnsi="Tahoma" w:cs="Tahoma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F68F2"/>
    <w:pPr>
      <w:keepNext/>
      <w:suppressAutoHyphens/>
      <w:jc w:val="center"/>
      <w:outlineLvl w:val="3"/>
    </w:pPr>
    <w:rPr>
      <w:rFonts w:eastAsia="Times New Roman"/>
      <w:bCs/>
      <w:color w:val="000000"/>
      <w:szCs w:val="20"/>
    </w:rPr>
  </w:style>
  <w:style w:type="paragraph" w:styleId="5">
    <w:name w:val="heading 5"/>
    <w:basedOn w:val="a"/>
    <w:next w:val="a"/>
    <w:link w:val="50"/>
    <w:uiPriority w:val="99"/>
    <w:qFormat/>
    <w:rsid w:val="002F68F2"/>
    <w:pPr>
      <w:keepNext/>
      <w:suppressAutoHyphens/>
      <w:outlineLvl w:val="4"/>
    </w:pPr>
    <w:rPr>
      <w:rFonts w:eastAsia="Times New Roman"/>
      <w:bCs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20BB7"/>
    <w:rPr>
      <w:rFonts w:ascii="Arial" w:hAnsi="Arial" w:cs="Arial"/>
      <w:color w:val="333333"/>
      <w:kern w:val="36"/>
      <w:sz w:val="36"/>
      <w:szCs w:val="36"/>
      <w:lang w:eastAsia="ru-RU"/>
    </w:rPr>
  </w:style>
  <w:style w:type="character" w:customStyle="1" w:styleId="30">
    <w:name w:val="Заголовок 3 Знак"/>
    <w:link w:val="3"/>
    <w:uiPriority w:val="99"/>
    <w:locked/>
    <w:rsid w:val="002F68F2"/>
    <w:rPr>
      <w:rFonts w:ascii="Tahoma" w:hAnsi="Tahoma" w:cs="Tahoma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9"/>
    <w:locked/>
    <w:rsid w:val="002F68F2"/>
    <w:rPr>
      <w:rFonts w:ascii="Times New Roman" w:hAnsi="Times New Roman" w:cs="Times New Roman"/>
      <w:bCs/>
      <w:color w:val="000000"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9"/>
    <w:locked/>
    <w:rsid w:val="002F68F2"/>
    <w:rPr>
      <w:rFonts w:ascii="Times New Roman" w:hAnsi="Times New Roman" w:cs="Times New Roman"/>
      <w:bCs/>
      <w:color w:val="000000"/>
      <w:sz w:val="20"/>
      <w:szCs w:val="20"/>
      <w:lang w:eastAsia="ru-RU"/>
    </w:rPr>
  </w:style>
  <w:style w:type="paragraph" w:styleId="a3">
    <w:name w:val="List Number"/>
    <w:basedOn w:val="a"/>
    <w:uiPriority w:val="99"/>
    <w:rsid w:val="002F68F2"/>
    <w:pPr>
      <w:autoSpaceDE w:val="0"/>
      <w:autoSpaceDN w:val="0"/>
      <w:spacing w:before="60" w:line="360" w:lineRule="auto"/>
      <w:jc w:val="both"/>
    </w:pPr>
    <w:rPr>
      <w:rFonts w:eastAsia="Times New Roman"/>
      <w:sz w:val="28"/>
      <w:szCs w:val="28"/>
    </w:rPr>
  </w:style>
  <w:style w:type="paragraph" w:styleId="a4">
    <w:name w:val="Body Text"/>
    <w:basedOn w:val="a"/>
    <w:link w:val="a5"/>
    <w:uiPriority w:val="99"/>
    <w:rsid w:val="002F68F2"/>
    <w:pPr>
      <w:spacing w:line="360" w:lineRule="auto"/>
      <w:ind w:firstLine="567"/>
      <w:jc w:val="both"/>
    </w:pPr>
    <w:rPr>
      <w:sz w:val="28"/>
      <w:szCs w:val="28"/>
    </w:rPr>
  </w:style>
  <w:style w:type="character" w:customStyle="1" w:styleId="a5">
    <w:name w:val="Основной текст Знак"/>
    <w:link w:val="a4"/>
    <w:uiPriority w:val="99"/>
    <w:locked/>
    <w:rsid w:val="002F68F2"/>
    <w:rPr>
      <w:rFonts w:ascii="Times New Roman" w:hAnsi="Times New Roman" w:cs="Times New Roman"/>
      <w:sz w:val="28"/>
      <w:szCs w:val="28"/>
      <w:lang w:eastAsia="ru-RU"/>
    </w:rPr>
  </w:style>
  <w:style w:type="paragraph" w:styleId="a6">
    <w:name w:val="Title"/>
    <w:basedOn w:val="a"/>
    <w:link w:val="a7"/>
    <w:uiPriority w:val="99"/>
    <w:qFormat/>
    <w:rsid w:val="002F68F2"/>
    <w:pPr>
      <w:ind w:right="150"/>
      <w:jc w:val="center"/>
    </w:pPr>
    <w:rPr>
      <w:rFonts w:eastAsia="Times New Roman"/>
      <w:b/>
      <w:bCs/>
      <w:szCs w:val="20"/>
    </w:rPr>
  </w:style>
  <w:style w:type="character" w:customStyle="1" w:styleId="a7">
    <w:name w:val="Название Знак"/>
    <w:link w:val="a6"/>
    <w:uiPriority w:val="99"/>
    <w:locked/>
    <w:rsid w:val="002F68F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rsid w:val="002F68F2"/>
    <w:pPr>
      <w:spacing w:line="256" w:lineRule="auto"/>
      <w:ind w:left="40" w:firstLine="720"/>
    </w:pPr>
    <w:rPr>
      <w:rFonts w:eastAsia="Times New Roman"/>
    </w:rPr>
  </w:style>
  <w:style w:type="character" w:customStyle="1" w:styleId="a9">
    <w:name w:val="Основной текст с отступом Знак"/>
    <w:link w:val="a8"/>
    <w:uiPriority w:val="99"/>
    <w:locked/>
    <w:rsid w:val="002F68F2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2F68F2"/>
    <w:rPr>
      <w:rFonts w:eastAsia="Times New Roman"/>
      <w:sz w:val="28"/>
    </w:rPr>
  </w:style>
  <w:style w:type="character" w:customStyle="1" w:styleId="20">
    <w:name w:val="Основной текст 2 Знак"/>
    <w:link w:val="2"/>
    <w:uiPriority w:val="99"/>
    <w:locked/>
    <w:rsid w:val="002F68F2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2F68F2"/>
    <w:pPr>
      <w:ind w:right="150"/>
    </w:pPr>
    <w:rPr>
      <w:rFonts w:eastAsia="Times New Roman"/>
    </w:rPr>
  </w:style>
  <w:style w:type="character" w:customStyle="1" w:styleId="32">
    <w:name w:val="Основной текст 3 Знак"/>
    <w:link w:val="31"/>
    <w:uiPriority w:val="99"/>
    <w:locked/>
    <w:rsid w:val="002F68F2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2F68F2"/>
    <w:pPr>
      <w:ind w:right="150" w:firstLine="708"/>
      <w:jc w:val="both"/>
    </w:pPr>
    <w:rPr>
      <w:rFonts w:eastAsia="Times New Roman"/>
    </w:rPr>
  </w:style>
  <w:style w:type="character" w:customStyle="1" w:styleId="22">
    <w:name w:val="Основной текст с отступом 2 Знак"/>
    <w:link w:val="21"/>
    <w:uiPriority w:val="99"/>
    <w:locked/>
    <w:rsid w:val="002F68F2"/>
    <w:rPr>
      <w:rFonts w:ascii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rsid w:val="002F68F2"/>
    <w:pPr>
      <w:ind w:firstLine="720"/>
      <w:jc w:val="both"/>
    </w:pPr>
    <w:rPr>
      <w:rFonts w:eastAsia="Times New Roman"/>
      <w:bCs/>
    </w:rPr>
  </w:style>
  <w:style w:type="character" w:customStyle="1" w:styleId="34">
    <w:name w:val="Основной текст с отступом 3 Знак"/>
    <w:link w:val="33"/>
    <w:uiPriority w:val="99"/>
    <w:locked/>
    <w:rsid w:val="002F68F2"/>
    <w:rPr>
      <w:rFonts w:ascii="Times New Roman" w:hAnsi="Times New Roman" w:cs="Times New Roman"/>
      <w:bCs/>
      <w:sz w:val="24"/>
      <w:szCs w:val="24"/>
      <w:lang w:eastAsia="ru-RU"/>
    </w:rPr>
  </w:style>
  <w:style w:type="paragraph" w:styleId="aa">
    <w:name w:val="Block Text"/>
    <w:basedOn w:val="a"/>
    <w:uiPriority w:val="99"/>
    <w:rsid w:val="002F68F2"/>
    <w:pPr>
      <w:ind w:left="180" w:right="150" w:hanging="180"/>
    </w:pPr>
    <w:rPr>
      <w:rFonts w:eastAsia="Times New Roman"/>
    </w:rPr>
  </w:style>
  <w:style w:type="character" w:styleId="ab">
    <w:name w:val="Hyperlink"/>
    <w:uiPriority w:val="99"/>
    <w:rsid w:val="002F68F2"/>
    <w:rPr>
      <w:rFonts w:cs="Times New Roman"/>
      <w:color w:val="003366"/>
      <w:u w:val="none"/>
      <w:effect w:val="none"/>
    </w:rPr>
  </w:style>
  <w:style w:type="character" w:styleId="ac">
    <w:name w:val="FollowedHyperlink"/>
    <w:uiPriority w:val="99"/>
    <w:rsid w:val="002F68F2"/>
    <w:rPr>
      <w:rFonts w:cs="Times New Roman"/>
      <w:color w:val="800080"/>
      <w:u w:val="single"/>
    </w:rPr>
  </w:style>
  <w:style w:type="character" w:styleId="ad">
    <w:name w:val="Strong"/>
    <w:uiPriority w:val="99"/>
    <w:qFormat/>
    <w:rsid w:val="002F68F2"/>
    <w:rPr>
      <w:rFonts w:cs="Times New Roman"/>
      <w:b/>
      <w:bCs/>
    </w:rPr>
  </w:style>
  <w:style w:type="character" w:styleId="ae">
    <w:name w:val="Emphasis"/>
    <w:uiPriority w:val="99"/>
    <w:qFormat/>
    <w:rsid w:val="002F68F2"/>
    <w:rPr>
      <w:rFonts w:cs="Times New Roman"/>
      <w:i/>
      <w:iCs/>
    </w:rPr>
  </w:style>
  <w:style w:type="paragraph" w:styleId="af">
    <w:name w:val="Normal (Web)"/>
    <w:basedOn w:val="a"/>
    <w:uiPriority w:val="99"/>
    <w:rsid w:val="002F68F2"/>
    <w:pPr>
      <w:spacing w:before="100" w:beforeAutospacing="1" w:after="100" w:afterAutospacing="1"/>
      <w:ind w:right="150"/>
    </w:pPr>
    <w:rPr>
      <w:rFonts w:ascii="Tahoma" w:eastAsia="Times New Roman" w:hAnsi="Tahoma" w:cs="Tahoma"/>
      <w:color w:val="000000"/>
      <w:sz w:val="20"/>
      <w:szCs w:val="20"/>
    </w:rPr>
  </w:style>
  <w:style w:type="paragraph" w:customStyle="1" w:styleId="11">
    <w:name w:val="Обычный1"/>
    <w:uiPriority w:val="99"/>
    <w:rsid w:val="002F68F2"/>
    <w:pPr>
      <w:widowControl w:val="0"/>
      <w:autoSpaceDE w:val="0"/>
      <w:autoSpaceDN w:val="0"/>
      <w:spacing w:before="120" w:after="120"/>
      <w:ind w:firstLine="567"/>
      <w:jc w:val="both"/>
    </w:pPr>
    <w:rPr>
      <w:rFonts w:eastAsia="Times New Roman"/>
      <w:sz w:val="24"/>
      <w:szCs w:val="24"/>
    </w:rPr>
  </w:style>
  <w:style w:type="character" w:customStyle="1" w:styleId="bg1">
    <w:name w:val="bg1"/>
    <w:uiPriority w:val="99"/>
    <w:rsid w:val="00D20BB7"/>
    <w:rPr>
      <w:rFonts w:cs="Times New Roman"/>
      <w:color w:val="A0A0A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619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9750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9751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9753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9754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9755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Galankina.VV@tgc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2b-energo.ru/firms/view_firm.html?id=422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626</Words>
  <Characters>3574</Characters>
  <Application>Microsoft Office Word</Application>
  <DocSecurity>0</DocSecurity>
  <Lines>29</Lines>
  <Paragraphs>8</Paragraphs>
  <ScaleCrop>false</ScaleCrop>
  <Company>JSC TGC-1</Company>
  <LinksUpToDate>false</LinksUpToDate>
  <CharactersWithSpaces>4192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Гицерева Снежана Юрьевна</dc:creator>
  <cp:keywords/>
  <dc:description/>
  <cp:lastModifiedBy>Галанкина</cp:lastModifiedBy>
  <cp:revision>16</cp:revision>
  <dcterms:created xsi:type="dcterms:W3CDTF">2010-10-08T07:57:00Z</dcterms:created>
  <dcterms:modified xsi:type="dcterms:W3CDTF">2011-01-19T12:47:00Z</dcterms:modified>
</cp:coreProperties>
</file>